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B" w:rsidRDefault="008F1DCB" w:rsidP="000477A5">
      <w:pPr>
        <w:spacing w:after="0" w:line="240" w:lineRule="auto"/>
        <w:rPr>
          <w:b/>
          <w:color w:val="00B050"/>
          <w:sz w:val="32"/>
          <w:szCs w:val="32"/>
        </w:rPr>
      </w:pPr>
    </w:p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612770">
        <w:rPr>
          <w:b/>
          <w:color w:val="00B050"/>
          <w:sz w:val="32"/>
          <w:szCs w:val="32"/>
        </w:rPr>
        <w:t xml:space="preserve"> 26</w:t>
      </w:r>
      <w:r w:rsidR="00BD72B7" w:rsidRPr="000021D3">
        <w:rPr>
          <w:b/>
          <w:color w:val="00B050"/>
          <w:sz w:val="32"/>
          <w:szCs w:val="32"/>
        </w:rPr>
        <w:t xml:space="preserve"> 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612770">
        <w:rPr>
          <w:b/>
          <w:color w:val="00B050"/>
          <w:sz w:val="32"/>
          <w:szCs w:val="32"/>
        </w:rPr>
        <w:t xml:space="preserve">28.3 – </w:t>
      </w:r>
      <w:proofErr w:type="gramStart"/>
      <w:r w:rsidR="00612770">
        <w:rPr>
          <w:b/>
          <w:color w:val="00B050"/>
          <w:sz w:val="32"/>
          <w:szCs w:val="32"/>
        </w:rPr>
        <w:t>1.4</w:t>
      </w:r>
      <w:r w:rsidR="00BD72B7" w:rsidRPr="000021D3">
        <w:rPr>
          <w:b/>
          <w:color w:val="00B050"/>
          <w:sz w:val="32"/>
          <w:szCs w:val="32"/>
        </w:rPr>
        <w:t>. 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612770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612770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  <w:r w:rsidR="002523FC">
              <w:rPr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odčítání,násobení,krokování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  <w:bookmarkStart w:id="0" w:name="_GoBack"/>
            <w:bookmarkEnd w:id="0"/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871F93" w:rsidRPr="00A37010" w:rsidRDefault="00A37010" w:rsidP="00EA70A7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F93">
              <w:rPr>
                <w:sz w:val="28"/>
                <w:szCs w:val="28"/>
              </w:rPr>
              <w:t xml:space="preserve">   </w:t>
            </w:r>
          </w:p>
        </w:tc>
      </w:tr>
      <w:tr w:rsidR="00612770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5F3229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Skupiny </w:t>
            </w:r>
            <w:proofErr w:type="spellStart"/>
            <w:r>
              <w:rPr>
                <w:color w:val="171717" w:themeColor="background2" w:themeShade="1A"/>
              </w:rPr>
              <w:t>dě</w:t>
            </w:r>
            <w:proofErr w:type="spellEnd"/>
            <w:r>
              <w:rPr>
                <w:color w:val="171717" w:themeColor="background2" w:themeShade="1A"/>
              </w:rPr>
              <w:t>/tě/ně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D46AB6" w:rsidP="00647ACF">
            <w:pPr>
              <w:rPr>
                <w:color w:val="00B050"/>
                <w:sz w:val="24"/>
                <w:szCs w:val="24"/>
              </w:rPr>
            </w:pPr>
            <w:r w:rsidRPr="00D46AB6">
              <w:rPr>
                <w:color w:val="00B050"/>
                <w:sz w:val="24"/>
                <w:szCs w:val="24"/>
              </w:rPr>
              <w:t xml:space="preserve"> Nejen jarní básnění</w:t>
            </w:r>
            <w:r>
              <w:rPr>
                <w:color w:val="00B050"/>
                <w:sz w:val="24"/>
                <w:szCs w:val="24"/>
              </w:rPr>
              <w:t xml:space="preserve"> a čtení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612770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12770">
              <w:rPr>
                <w:b/>
                <w:color w:val="00B050"/>
                <w:sz w:val="28"/>
                <w:szCs w:val="28"/>
              </w:rPr>
              <w:t>Kdo jsem? A co se mnou uděláte?</w:t>
            </w:r>
          </w:p>
          <w:p w:rsidR="00A37010" w:rsidRDefault="00612770" w:rsidP="00871F93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498262</wp:posOffset>
                  </wp:positionH>
                  <wp:positionV relativeFrom="paragraph">
                    <wp:posOffset>124797</wp:posOffset>
                  </wp:positionV>
                  <wp:extent cx="2423480" cy="2423480"/>
                  <wp:effectExtent l="0" t="0" r="0" b="0"/>
                  <wp:wrapNone/>
                  <wp:docPr id="10" name="Obrázek 10" descr="ZRUŠENO! - Šik. ručičky - vynášení Morany a vítání jara - Oficiální stránka  obce Přestavlky u Čerč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RUŠENO! - Šik. ručičky - vynášení Morany a vítání jara - Oficiální stránka  obce Přestavlky u Čerč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480" cy="242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770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0A01B2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Velikonoce – postní neděle….</w:t>
            </w:r>
          </w:p>
          <w:p w:rsidR="002523FC" w:rsidRPr="00CA3BD4" w:rsidRDefault="00871F93" w:rsidP="00647ACF">
            <w:pPr>
              <w:rPr>
                <w:color w:val="009900"/>
              </w:rPr>
            </w:pPr>
            <w:r>
              <w:rPr>
                <w:color w:val="009900"/>
              </w:rPr>
              <w:t>Jaro v přírodě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6F75E9" w:rsidRDefault="00D46AB6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Sejeme </w:t>
            </w:r>
            <w:proofErr w:type="gramStart"/>
            <w:r>
              <w:rPr>
                <w:b/>
                <w:color w:val="538135" w:themeColor="accent6" w:themeShade="BF"/>
                <w:sz w:val="24"/>
                <w:szCs w:val="24"/>
              </w:rPr>
              <w:t>osení , byliny</w:t>
            </w:r>
            <w:proofErr w:type="gram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či </w:t>
            </w:r>
            <w:r w:rsidR="008F1DCB">
              <w:rPr>
                <w:b/>
                <w:color w:val="538135" w:themeColor="accent6" w:themeShade="BF"/>
                <w:sz w:val="24"/>
                <w:szCs w:val="24"/>
              </w:rPr>
              <w:t>trávu ??</w:t>
            </w:r>
            <w:r w:rsidR="006F75E9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114128" w:rsidRPr="003764E0" w:rsidRDefault="006F75E9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Ať nám do Velikonoc vzejde…</w:t>
            </w:r>
          </w:p>
          <w:p w:rsid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3764E0" w:rsidRP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/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2770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D46AB6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8F1DCB" w:rsidRPr="00D46AB6" w:rsidRDefault="00D46AB6" w:rsidP="00E101C9">
            <w:pPr>
              <w:rPr>
                <w:rFonts w:cstheme="minorHAnsi"/>
                <w:color w:val="92D050"/>
                <w:sz w:val="28"/>
                <w:szCs w:val="28"/>
                <w:u w:val="single"/>
              </w:rPr>
            </w:pPr>
            <w:r w:rsidRPr="00D46AB6">
              <w:rPr>
                <w:rFonts w:cstheme="minorHAnsi"/>
                <w:color w:val="92D050"/>
                <w:sz w:val="28"/>
                <w:szCs w:val="28"/>
                <w:u w:val="single"/>
              </w:rPr>
              <w:t>Jarní a velikonoční dekorace a tvoření.</w:t>
            </w:r>
          </w:p>
          <w:p w:rsidR="005F3229" w:rsidRPr="00D46AB6" w:rsidRDefault="005F3229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D46AB6" w:rsidRPr="00D46AB6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 w:rsidRPr="00D46AB6">
              <w:rPr>
                <w:rFonts w:cstheme="minorHAnsi"/>
                <w:color w:val="7030A0"/>
                <w:sz w:val="28"/>
                <w:szCs w:val="28"/>
              </w:rPr>
              <w:t>Dobudování měst</w:t>
            </w: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8F1DCB" w:rsidRPr="008F1DCB" w:rsidRDefault="00345BCE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8F1DCB">
        <w:rPr>
          <w:rFonts w:cstheme="minorHAnsi"/>
          <w:color w:val="0070C0"/>
          <w:sz w:val="28"/>
          <w:szCs w:val="28"/>
        </w:rPr>
        <w:t xml:space="preserve">    </w:t>
      </w:r>
    </w:p>
    <w:p w:rsidR="008F1DCB" w:rsidRDefault="00E101C9" w:rsidP="00795C41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 xml:space="preserve">Pokračují dílny čtení, </w:t>
      </w:r>
      <w:r w:rsidR="003764E0" w:rsidRPr="003764E0">
        <w:rPr>
          <w:rFonts w:cstheme="minorHAnsi"/>
          <w:color w:val="00B050"/>
          <w:sz w:val="28"/>
          <w:szCs w:val="28"/>
        </w:rPr>
        <w:t>č</w:t>
      </w:r>
      <w:r w:rsidR="00EA70A7" w:rsidRPr="003764E0">
        <w:rPr>
          <w:rFonts w:cstheme="minorHAnsi"/>
          <w:color w:val="00B050"/>
          <w:sz w:val="28"/>
          <w:szCs w:val="28"/>
        </w:rPr>
        <w:t>tu si vlastní knihu a zapisuji do pracovního listu</w:t>
      </w:r>
      <w:r w:rsidR="004F6206" w:rsidRPr="003764E0">
        <w:rPr>
          <w:rFonts w:cstheme="minorHAnsi"/>
          <w:color w:val="00B050"/>
          <w:sz w:val="28"/>
          <w:szCs w:val="28"/>
        </w:rPr>
        <w:t xml:space="preserve"> ….</w:t>
      </w:r>
      <w:r w:rsidR="00345BCE" w:rsidRPr="003764E0">
        <w:rPr>
          <w:rFonts w:cstheme="minorHAnsi"/>
          <w:color w:val="00B050"/>
          <w:sz w:val="28"/>
          <w:szCs w:val="28"/>
        </w:rPr>
        <w:t xml:space="preserve">                               </w:t>
      </w:r>
    </w:p>
    <w:p w:rsidR="00A244FB" w:rsidRDefault="003764E0" w:rsidP="008F1DCB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>Společn</w:t>
      </w:r>
      <w:r w:rsidR="00C17E0E">
        <w:rPr>
          <w:rFonts w:cstheme="minorHAnsi"/>
          <w:color w:val="00B050"/>
          <w:sz w:val="28"/>
          <w:szCs w:val="28"/>
        </w:rPr>
        <w:t>é čtení – Já se nechtěl stěhovat</w:t>
      </w:r>
    </w:p>
    <w:p w:rsidR="002523FC" w:rsidRDefault="002523FC" w:rsidP="008F1DCB">
      <w:pPr>
        <w:spacing w:after="0" w:line="240" w:lineRule="auto"/>
        <w:rPr>
          <w:rFonts w:cstheme="minorHAnsi"/>
          <w:color w:val="00B050"/>
          <w:sz w:val="28"/>
          <w:szCs w:val="28"/>
        </w:rPr>
      </w:pPr>
    </w:p>
    <w:p w:rsidR="00D46AB6" w:rsidRDefault="00D46AB6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  <w:r>
        <w:rPr>
          <w:rFonts w:cstheme="minorHAnsi"/>
          <w:color w:val="00B050"/>
          <w:sz w:val="28"/>
          <w:szCs w:val="28"/>
        </w:rPr>
        <w:t>Příprava balíčků pro „VRAŤME DĚTEM ÚSMĚV“ ….. (</w:t>
      </w:r>
      <w:r w:rsidRPr="00D46AB6">
        <w:rPr>
          <w:rFonts w:cstheme="minorHAnsi"/>
          <w:color w:val="00B050"/>
          <w:sz w:val="20"/>
          <w:szCs w:val="20"/>
        </w:rPr>
        <w:t>Kongresové centrum</w:t>
      </w:r>
      <w:r>
        <w:rPr>
          <w:rFonts w:cstheme="minorHAnsi"/>
          <w:color w:val="00B050"/>
          <w:sz w:val="20"/>
          <w:szCs w:val="20"/>
        </w:rPr>
        <w:t xml:space="preserve">, vchod </w:t>
      </w:r>
      <w:proofErr w:type="gramStart"/>
      <w:r>
        <w:rPr>
          <w:rFonts w:cstheme="minorHAnsi"/>
          <w:color w:val="00B050"/>
          <w:sz w:val="20"/>
          <w:szCs w:val="20"/>
        </w:rPr>
        <w:t>č.5 )</w:t>
      </w:r>
      <w:proofErr w:type="gramEnd"/>
    </w:p>
    <w:p w:rsidR="00D46AB6" w:rsidRPr="00D46AB6" w:rsidRDefault="00D46AB6" w:rsidP="008F1DCB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sectPr w:rsidR="00D46AB6" w:rsidRPr="00D46AB6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60340"/>
    <w:rsid w:val="001B2AB6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524B2"/>
    <w:rsid w:val="004529B2"/>
    <w:rsid w:val="0046347E"/>
    <w:rsid w:val="004B2018"/>
    <w:rsid w:val="004C7286"/>
    <w:rsid w:val="004F6206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65B60"/>
    <w:rsid w:val="00871F93"/>
    <w:rsid w:val="008F1DCB"/>
    <w:rsid w:val="008F50CE"/>
    <w:rsid w:val="00A01341"/>
    <w:rsid w:val="00A07663"/>
    <w:rsid w:val="00A14AFB"/>
    <w:rsid w:val="00A244FB"/>
    <w:rsid w:val="00A37010"/>
    <w:rsid w:val="00A74738"/>
    <w:rsid w:val="00A9329C"/>
    <w:rsid w:val="00AC6986"/>
    <w:rsid w:val="00AD674F"/>
    <w:rsid w:val="00AE63E6"/>
    <w:rsid w:val="00B2348C"/>
    <w:rsid w:val="00B43521"/>
    <w:rsid w:val="00BA4F4F"/>
    <w:rsid w:val="00BA6333"/>
    <w:rsid w:val="00BD72B7"/>
    <w:rsid w:val="00BE7C36"/>
    <w:rsid w:val="00C04BB5"/>
    <w:rsid w:val="00C17E0E"/>
    <w:rsid w:val="00C26A3F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80</cp:revision>
  <cp:lastPrinted>2022-02-13T15:22:00Z</cp:lastPrinted>
  <dcterms:created xsi:type="dcterms:W3CDTF">2021-06-12T13:18:00Z</dcterms:created>
  <dcterms:modified xsi:type="dcterms:W3CDTF">2022-03-27T14:12:00Z</dcterms:modified>
</cp:coreProperties>
</file>